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C06D2" w:rsidRPr="000E2E24" w:rsidRDefault="006C06D2">
      <w:pPr>
        <w:rPr>
          <w:sz w:val="28"/>
          <w:szCs w:val="28"/>
        </w:rPr>
      </w:pPr>
    </w:p>
    <w:p w:rsidR="00D573E8" w:rsidRPr="000E2E24" w:rsidRDefault="001F295E" w:rsidP="000E2E24">
      <w:pPr>
        <w:spacing w:line="360" w:lineRule="exact"/>
        <w:rPr>
          <w:sz w:val="28"/>
          <w:szCs w:val="28"/>
        </w:rPr>
      </w:pPr>
      <w:r w:rsidRPr="000E2E24">
        <w:rPr>
          <w:rFonts w:hint="eastAsia"/>
          <w:sz w:val="28"/>
          <w:szCs w:val="28"/>
        </w:rPr>
        <w:t>補充說明步驟二</w:t>
      </w:r>
      <w:r w:rsidRPr="000E2E24">
        <w:rPr>
          <w:rFonts w:hint="eastAsia"/>
          <w:sz w:val="28"/>
          <w:szCs w:val="28"/>
        </w:rPr>
        <w:t>:</w:t>
      </w:r>
      <w:r w:rsidRPr="000E2E24">
        <w:rPr>
          <w:rFonts w:hint="eastAsia"/>
          <w:sz w:val="28"/>
          <w:szCs w:val="28"/>
        </w:rPr>
        <w:t>登入人事服務網</w:t>
      </w:r>
      <w:r w:rsidRPr="000E2E24">
        <w:rPr>
          <w:rFonts w:hint="eastAsia"/>
          <w:sz w:val="28"/>
          <w:szCs w:val="28"/>
        </w:rPr>
        <w:t>(</w:t>
      </w:r>
      <w:hyperlink r:id="rId6" w:history="1">
        <w:r w:rsidRPr="000E2E24">
          <w:rPr>
            <w:rStyle w:val="a7"/>
            <w:rFonts w:hint="eastAsia"/>
            <w:sz w:val="28"/>
            <w:szCs w:val="28"/>
          </w:rPr>
          <w:t>https://ecpa.dgpa.gov.tw</w:t>
        </w:r>
      </w:hyperlink>
      <w:r w:rsidRPr="000E2E24">
        <w:rPr>
          <w:rFonts w:hint="eastAsia"/>
          <w:sz w:val="28"/>
          <w:szCs w:val="28"/>
        </w:rPr>
        <w:t>)</w:t>
      </w:r>
      <w:r w:rsidRPr="000E2E24">
        <w:rPr>
          <w:rFonts w:hint="eastAsia"/>
          <w:sz w:val="28"/>
          <w:szCs w:val="28"/>
        </w:rPr>
        <w:t>之設定相關</w:t>
      </w:r>
    </w:p>
    <w:p w:rsidR="001F295E" w:rsidRDefault="001F295E">
      <w:pPr>
        <w:rPr>
          <w:rFonts w:hint="eastAsia"/>
        </w:rPr>
      </w:pPr>
      <w:r w:rsidRPr="000E2E24">
        <w:rPr>
          <w:rFonts w:hint="eastAsia"/>
          <w:sz w:val="28"/>
          <w:szCs w:val="28"/>
        </w:rPr>
        <w:t>1.</w:t>
      </w:r>
      <w:r w:rsidR="007C07AD" w:rsidRPr="000E2E24">
        <w:rPr>
          <w:rFonts w:hint="eastAsia"/>
          <w:sz w:val="28"/>
          <w:szCs w:val="28"/>
        </w:rPr>
        <w:t>工具</w:t>
      </w:r>
      <w:r w:rsidR="007C07AD" w:rsidRPr="000E2E24">
        <w:rPr>
          <w:rFonts w:hint="eastAsia"/>
          <w:sz w:val="28"/>
          <w:szCs w:val="28"/>
        </w:rPr>
        <w:t>--</w:t>
      </w:r>
      <w:r w:rsidRPr="000E2E24">
        <w:rPr>
          <w:rFonts w:hint="eastAsia"/>
          <w:sz w:val="28"/>
          <w:szCs w:val="28"/>
          <w:shd w:val="pct15" w:color="auto" w:fill="FFFFFF"/>
        </w:rPr>
        <w:t>相容性檢視設定</w:t>
      </w:r>
      <w:r w:rsidR="006D63BF" w:rsidRPr="000E2E24">
        <w:rPr>
          <w:rFonts w:asciiTheme="minorEastAsia" w:hAnsiTheme="minorEastAsia" w:hint="eastAsia"/>
          <w:sz w:val="28"/>
          <w:szCs w:val="28"/>
        </w:rPr>
        <w:t>→</w:t>
      </w:r>
      <w:r w:rsidR="006D63BF" w:rsidRPr="000E2E24">
        <w:rPr>
          <w:rFonts w:asciiTheme="minorEastAsia" w:hAnsiTheme="minorEastAsia" w:hint="eastAsia"/>
          <w:sz w:val="28"/>
          <w:szCs w:val="28"/>
          <w:shd w:val="pct15" w:color="auto" w:fill="FFFFFF"/>
        </w:rPr>
        <w:t>新增dgpa.gov.tw網站</w:t>
      </w:r>
    </w:p>
    <w:p w:rsidR="008D51DD" w:rsidRDefault="008D51DD">
      <w:r>
        <w:rPr>
          <w:noProof/>
        </w:rPr>
        <w:drawing>
          <wp:inline distT="0" distB="0" distL="0" distR="0" wp14:anchorId="298EFA50" wp14:editId="6BC7E038">
            <wp:extent cx="5273371" cy="3786188"/>
            <wp:effectExtent l="0" t="0" r="3810" b="508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84088" cy="3793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51DD" w:rsidRDefault="008D51DD"/>
    <w:p w:rsidR="008D51DD" w:rsidRDefault="008D51DD">
      <w:r>
        <w:rPr>
          <w:noProof/>
        </w:rPr>
        <w:drawing>
          <wp:inline distT="0" distB="0" distL="0" distR="0" wp14:anchorId="212EC101" wp14:editId="2C53D7A0">
            <wp:extent cx="5273930" cy="4633912"/>
            <wp:effectExtent l="0" t="0" r="3175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8414" cy="4637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06D2" w:rsidRDefault="006C06D2">
      <w:pPr>
        <w:rPr>
          <w:rFonts w:hint="eastAsia"/>
        </w:rPr>
      </w:pPr>
    </w:p>
    <w:p w:rsidR="00830A56" w:rsidRPr="00755BB7" w:rsidRDefault="002C6472" w:rsidP="00755BB7">
      <w:pPr>
        <w:spacing w:line="400" w:lineRule="exact"/>
        <w:rPr>
          <w:sz w:val="28"/>
          <w:szCs w:val="28"/>
        </w:rPr>
      </w:pPr>
      <w:r w:rsidRPr="00755BB7">
        <w:rPr>
          <w:rFonts w:hint="eastAsia"/>
          <w:sz w:val="28"/>
          <w:szCs w:val="28"/>
        </w:rPr>
        <w:lastRenderedPageBreak/>
        <w:t>2.</w:t>
      </w:r>
      <w:r w:rsidR="007C07AD" w:rsidRPr="00755BB7">
        <w:rPr>
          <w:rFonts w:hint="eastAsia"/>
          <w:sz w:val="28"/>
          <w:szCs w:val="28"/>
        </w:rPr>
        <w:t xml:space="preserve"> </w:t>
      </w:r>
      <w:r w:rsidR="007C07AD" w:rsidRPr="00755BB7">
        <w:rPr>
          <w:rFonts w:hint="eastAsia"/>
          <w:sz w:val="28"/>
          <w:szCs w:val="28"/>
        </w:rPr>
        <w:t>工具</w:t>
      </w:r>
      <w:r w:rsidR="007C07AD" w:rsidRPr="00755BB7">
        <w:rPr>
          <w:rFonts w:hint="eastAsia"/>
          <w:sz w:val="28"/>
          <w:szCs w:val="28"/>
        </w:rPr>
        <w:t>--</w:t>
      </w:r>
      <w:r w:rsidRPr="00755BB7">
        <w:rPr>
          <w:rFonts w:hint="eastAsia"/>
          <w:sz w:val="28"/>
          <w:szCs w:val="28"/>
          <w:shd w:val="pct15" w:color="auto" w:fill="FFFFFF"/>
        </w:rPr>
        <w:t>網際網路選項</w:t>
      </w:r>
      <w:r w:rsidR="0022730D" w:rsidRPr="00755BB7">
        <w:rPr>
          <w:rFonts w:asciiTheme="minorEastAsia" w:hAnsiTheme="minorEastAsia" w:hint="eastAsia"/>
          <w:sz w:val="28"/>
          <w:szCs w:val="28"/>
        </w:rPr>
        <w:t>→</w:t>
      </w:r>
      <w:r w:rsidR="007C07AD" w:rsidRPr="00755BB7">
        <w:rPr>
          <w:rFonts w:asciiTheme="minorEastAsia" w:hAnsiTheme="minorEastAsia" w:hint="eastAsia"/>
          <w:sz w:val="28"/>
          <w:szCs w:val="28"/>
          <w:shd w:val="pct15" w:color="auto" w:fill="FFFFFF"/>
        </w:rPr>
        <w:t>安全性</w:t>
      </w:r>
      <w:r w:rsidR="007C07AD" w:rsidRPr="00755BB7">
        <w:rPr>
          <w:rFonts w:asciiTheme="minorEastAsia" w:hAnsiTheme="minorEastAsia" w:hint="eastAsia"/>
          <w:sz w:val="28"/>
          <w:szCs w:val="28"/>
        </w:rPr>
        <w:t>→</w:t>
      </w:r>
      <w:r w:rsidR="007C07AD" w:rsidRPr="00755BB7">
        <w:rPr>
          <w:rFonts w:asciiTheme="minorEastAsia" w:hAnsiTheme="minorEastAsia" w:hint="eastAsia"/>
          <w:sz w:val="28"/>
          <w:szCs w:val="28"/>
          <w:shd w:val="pct15" w:color="auto" w:fill="FFFFFF"/>
        </w:rPr>
        <w:t>信任的網站</w:t>
      </w:r>
      <w:r w:rsidR="007C07AD" w:rsidRPr="00755BB7">
        <w:rPr>
          <w:rFonts w:asciiTheme="minorEastAsia" w:hAnsiTheme="minorEastAsia" w:hint="eastAsia"/>
          <w:sz w:val="28"/>
          <w:szCs w:val="28"/>
        </w:rPr>
        <w:t>→</w:t>
      </w:r>
      <w:r w:rsidR="007C07AD" w:rsidRPr="00755BB7">
        <w:rPr>
          <w:rFonts w:asciiTheme="minorEastAsia" w:hAnsiTheme="minorEastAsia" w:hint="eastAsia"/>
          <w:sz w:val="28"/>
          <w:szCs w:val="28"/>
          <w:shd w:val="pct15" w:color="auto" w:fill="FFFFFF"/>
        </w:rPr>
        <w:t>網站</w:t>
      </w:r>
      <w:r w:rsidR="007C07AD" w:rsidRPr="00755BB7">
        <w:rPr>
          <w:rFonts w:asciiTheme="minorEastAsia" w:hAnsiTheme="minorEastAsia" w:hint="eastAsia"/>
          <w:sz w:val="28"/>
          <w:szCs w:val="28"/>
        </w:rPr>
        <w:t>→</w:t>
      </w:r>
      <w:r w:rsidR="007C07AD" w:rsidRPr="00755BB7">
        <w:rPr>
          <w:rFonts w:asciiTheme="minorEastAsia" w:hAnsiTheme="minorEastAsia" w:hint="eastAsia"/>
          <w:sz w:val="28"/>
          <w:szCs w:val="28"/>
          <w:shd w:val="pct15" w:color="auto" w:fill="FFFFFF"/>
        </w:rPr>
        <w:t>將這個網站新增到區域</w:t>
      </w:r>
    </w:p>
    <w:p w:rsidR="00830A56" w:rsidRDefault="00830A56">
      <w:pPr>
        <w:rPr>
          <w:rFonts w:hint="eastAsia"/>
        </w:rPr>
      </w:pPr>
      <w:r>
        <w:rPr>
          <w:noProof/>
        </w:rPr>
        <w:drawing>
          <wp:inline distT="0" distB="0" distL="0" distR="0" wp14:anchorId="7953B3EF" wp14:editId="4AD66BFF">
            <wp:extent cx="5273675" cy="3005138"/>
            <wp:effectExtent l="0" t="0" r="3175" b="508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86420" cy="3012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0A56" w:rsidRDefault="00830A56">
      <w:pPr>
        <w:rPr>
          <w:rFonts w:hint="eastAsia"/>
        </w:rPr>
      </w:pPr>
      <w:bookmarkStart w:id="0" w:name="_GoBack"/>
      <w:r>
        <w:rPr>
          <w:noProof/>
        </w:rPr>
        <w:drawing>
          <wp:inline distT="0" distB="0" distL="0" distR="0" wp14:anchorId="4263A00C" wp14:editId="7B849276">
            <wp:extent cx="5271770" cy="3171825"/>
            <wp:effectExtent l="0" t="0" r="5080" b="9525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89011" cy="3182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1F295E" w:rsidRDefault="00830A56">
      <w:r>
        <w:rPr>
          <w:noProof/>
        </w:rPr>
        <w:drawing>
          <wp:inline distT="0" distB="0" distL="0" distR="0" wp14:anchorId="59B432D9" wp14:editId="738C2ED0">
            <wp:extent cx="5272418" cy="2624138"/>
            <wp:effectExtent l="0" t="0" r="4445" b="508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82421" cy="2629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2E24" w:rsidRPr="000E2E24" w:rsidRDefault="000E2E24">
      <w:pPr>
        <w:rPr>
          <w:rFonts w:hint="eastAsia"/>
          <w:b/>
          <w:sz w:val="28"/>
          <w:szCs w:val="28"/>
          <w:u w:val="single"/>
        </w:rPr>
      </w:pPr>
      <w:r w:rsidRPr="000E2E24">
        <w:rPr>
          <w:rFonts w:asciiTheme="minorEastAsia" w:hAnsiTheme="minorEastAsia" w:hint="eastAsia"/>
          <w:b/>
          <w:sz w:val="28"/>
          <w:szCs w:val="28"/>
          <w:u w:val="single"/>
        </w:rPr>
        <w:t>＊</w:t>
      </w:r>
      <w:r w:rsidRPr="000E2E24">
        <w:rPr>
          <w:rFonts w:hint="eastAsia"/>
          <w:b/>
          <w:sz w:val="28"/>
          <w:szCs w:val="28"/>
          <w:u w:val="single"/>
        </w:rPr>
        <w:t>再行依操作手冊步驟二之後進行相關環境元件下載及檢測</w:t>
      </w:r>
    </w:p>
    <w:sectPr w:rsidR="000E2E24" w:rsidRPr="000E2E24" w:rsidSect="000E2E24">
      <w:pgSz w:w="11906" w:h="16838"/>
      <w:pgMar w:top="397" w:right="1644" w:bottom="397" w:left="164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70E26" w:rsidRDefault="00C70E26" w:rsidP="001F295E">
      <w:r>
        <w:separator/>
      </w:r>
    </w:p>
  </w:endnote>
  <w:endnote w:type="continuationSeparator" w:id="0">
    <w:p w:rsidR="00C70E26" w:rsidRDefault="00C70E26" w:rsidP="001F29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70E26" w:rsidRDefault="00C70E26" w:rsidP="001F295E">
      <w:r>
        <w:separator/>
      </w:r>
    </w:p>
  </w:footnote>
  <w:footnote w:type="continuationSeparator" w:id="0">
    <w:p w:rsidR="00C70E26" w:rsidRDefault="00C70E26" w:rsidP="001F295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3F1"/>
    <w:rsid w:val="00043E32"/>
    <w:rsid w:val="000D799A"/>
    <w:rsid w:val="000E2E24"/>
    <w:rsid w:val="001F295E"/>
    <w:rsid w:val="0022730D"/>
    <w:rsid w:val="002C6472"/>
    <w:rsid w:val="003231DE"/>
    <w:rsid w:val="006C06D2"/>
    <w:rsid w:val="006D63BF"/>
    <w:rsid w:val="00755BB7"/>
    <w:rsid w:val="007C07AD"/>
    <w:rsid w:val="00830A56"/>
    <w:rsid w:val="008D51DD"/>
    <w:rsid w:val="00C70E26"/>
    <w:rsid w:val="00D04662"/>
    <w:rsid w:val="00D573E8"/>
    <w:rsid w:val="00EB0DB2"/>
    <w:rsid w:val="00F913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EC74D4B"/>
  <w15:chartTrackingRefBased/>
  <w15:docId w15:val="{EBC9EE98-7E62-4CFF-8E85-CBC68B6337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F295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1F295E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1F295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1F295E"/>
    <w:rPr>
      <w:sz w:val="20"/>
      <w:szCs w:val="20"/>
    </w:rPr>
  </w:style>
  <w:style w:type="character" w:styleId="a7">
    <w:name w:val="Hyperlink"/>
    <w:basedOn w:val="a0"/>
    <w:uiPriority w:val="99"/>
    <w:unhideWhenUsed/>
    <w:rsid w:val="001F295E"/>
    <w:rPr>
      <w:color w:val="0563C1" w:themeColor="hyperlink"/>
      <w:u w:val="single"/>
    </w:rPr>
  </w:style>
  <w:style w:type="character" w:styleId="a8">
    <w:name w:val="annotation reference"/>
    <w:basedOn w:val="a0"/>
    <w:uiPriority w:val="99"/>
    <w:semiHidden/>
    <w:unhideWhenUsed/>
    <w:rsid w:val="006D63BF"/>
    <w:rPr>
      <w:sz w:val="18"/>
      <w:szCs w:val="18"/>
    </w:rPr>
  </w:style>
  <w:style w:type="paragraph" w:styleId="a9">
    <w:name w:val="annotation text"/>
    <w:basedOn w:val="a"/>
    <w:link w:val="aa"/>
    <w:uiPriority w:val="99"/>
    <w:semiHidden/>
    <w:unhideWhenUsed/>
    <w:rsid w:val="006D63BF"/>
  </w:style>
  <w:style w:type="character" w:customStyle="1" w:styleId="aa">
    <w:name w:val="註解文字 字元"/>
    <w:basedOn w:val="a0"/>
    <w:link w:val="a9"/>
    <w:uiPriority w:val="99"/>
    <w:semiHidden/>
    <w:rsid w:val="006D63BF"/>
  </w:style>
  <w:style w:type="paragraph" w:styleId="ab">
    <w:name w:val="annotation subject"/>
    <w:basedOn w:val="a9"/>
    <w:next w:val="a9"/>
    <w:link w:val="ac"/>
    <w:uiPriority w:val="99"/>
    <w:semiHidden/>
    <w:unhideWhenUsed/>
    <w:rsid w:val="006D63BF"/>
    <w:rPr>
      <w:b/>
      <w:bCs/>
    </w:rPr>
  </w:style>
  <w:style w:type="character" w:customStyle="1" w:styleId="ac">
    <w:name w:val="註解主旨 字元"/>
    <w:basedOn w:val="aa"/>
    <w:link w:val="ab"/>
    <w:uiPriority w:val="99"/>
    <w:semiHidden/>
    <w:rsid w:val="006D63BF"/>
    <w:rPr>
      <w:b/>
      <w:bCs/>
    </w:rPr>
  </w:style>
  <w:style w:type="paragraph" w:styleId="ad">
    <w:name w:val="Balloon Text"/>
    <w:basedOn w:val="a"/>
    <w:link w:val="ae"/>
    <w:uiPriority w:val="99"/>
    <w:semiHidden/>
    <w:unhideWhenUsed/>
    <w:rsid w:val="006D63BF"/>
    <w:rPr>
      <w:rFonts w:asciiTheme="majorHAnsi" w:eastAsiaTheme="majorEastAsia" w:hAnsiTheme="majorHAnsi" w:cstheme="majorBidi"/>
      <w:sz w:val="18"/>
      <w:szCs w:val="18"/>
    </w:rPr>
  </w:style>
  <w:style w:type="character" w:customStyle="1" w:styleId="ae">
    <w:name w:val="註解方塊文字 字元"/>
    <w:basedOn w:val="a0"/>
    <w:link w:val="ad"/>
    <w:uiPriority w:val="99"/>
    <w:semiHidden/>
    <w:rsid w:val="006D63BF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ecpa.dgpa.gov.tw" TargetMode="Externa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2</Pages>
  <Words>29</Words>
  <Characters>167</Characters>
  <Application>Microsoft Office Word</Application>
  <DocSecurity>0</DocSecurity>
  <Lines>1</Lines>
  <Paragraphs>1</Paragraphs>
  <ScaleCrop>false</ScaleCrop>
  <Company/>
  <LinksUpToDate>false</LinksUpToDate>
  <CharactersWithSpaces>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5A88</dc:creator>
  <cp:keywords/>
  <dc:description/>
  <cp:lastModifiedBy>5A88</cp:lastModifiedBy>
  <cp:revision>19</cp:revision>
  <dcterms:created xsi:type="dcterms:W3CDTF">2020-07-06T00:20:00Z</dcterms:created>
  <dcterms:modified xsi:type="dcterms:W3CDTF">2020-07-06T00:59:00Z</dcterms:modified>
</cp:coreProperties>
</file>